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F3D5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51F754D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3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3F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E76EEC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4B63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CE72A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019AC71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2B6E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D6E27C8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D62F5E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59D9E600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728F2C2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5EEC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05DF47C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3ED9377B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4F1908F5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6C418B0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1DD4A106">
      <w:pPr>
        <w:pStyle w:val="5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0F8E653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6957460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5CE21929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331C99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C5728A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4701580A">
      <w:pPr>
        <w:wordWrap w:val="0"/>
        <w:spacing w:line="300" w:lineRule="auto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日  期：    年   月   日 </w:t>
      </w:r>
    </w:p>
    <w:p w14:paraId="5F9CD97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A4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514C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514C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117B"/>
    <w:rsid w:val="4972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 First Indent 21"/>
    <w:basedOn w:val="6"/>
    <w:next w:val="1"/>
    <w:qFormat/>
    <w:uiPriority w:val="0"/>
    <w:pPr>
      <w:spacing w:line="360" w:lineRule="auto"/>
    </w:pPr>
    <w:rPr>
      <w:sz w:val="24"/>
    </w:rPr>
  </w:style>
  <w:style w:type="paragraph" w:customStyle="1" w:styleId="6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2025-10-30T03:12:00Z</dcterms:created>
  <dc:creator>嘉</dc:creator>
  <cp:lastModifiedBy>嘉</cp:lastModifiedBy>
  <dcterms:modified xsi:type="dcterms:W3CDTF">2025-10-30T03:13:03Z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8AA136BE7C764822A64E5FD021136378_11</vt:lpwstr>
  </property>
  <property fmtid="{D5CDD505-2E9C-101B-9397-08002B2CF9AE}" pid="4" name="KSOTemplateDocerSaveRecord">
    <vt:lpwstr>eyJoZGlkIjoiMjA5OTRmYTFlYmEwYmI5NTZkZDFjMWY0ZjI2MTA3M2MiLCJ1c2VySWQiOiI2Mjc3ODc2NzQifQ==</vt:lpwstr>
  </property>
</Properties>
</file>